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BFF6" w14:textId="3F056ED1" w:rsidR="00F90B19" w:rsidRDefault="002D5B0F" w:rsidP="002D5B0F">
      <w:pPr>
        <w:ind w:left="4320" w:hanging="4320"/>
      </w:pPr>
      <w:r>
        <w:t>MEMBERS PRESENT:</w:t>
      </w:r>
      <w:r>
        <w:tab/>
        <w:t>CHAIRMAN JOHN LOWN, MEMBER DONNA BARLETTA, MEMBER JENNIFER WOZNICK</w:t>
      </w:r>
    </w:p>
    <w:p w14:paraId="4E791062" w14:textId="6968D365" w:rsidR="002D5B0F" w:rsidRDefault="002D5B0F" w:rsidP="002D5B0F">
      <w:pPr>
        <w:ind w:left="4320" w:hanging="4320"/>
      </w:pPr>
      <w:r>
        <w:t>MEMBERS ABSENT:</w:t>
      </w:r>
      <w:r>
        <w:tab/>
        <w:t>MEMBER SCHWARTZ, MEMBER GIANNICO</w:t>
      </w:r>
    </w:p>
    <w:p w14:paraId="7582B8BB" w14:textId="74D2FE1A" w:rsidR="002D5B0F" w:rsidRDefault="002D5B0F" w:rsidP="002D5B0F">
      <w:pPr>
        <w:ind w:left="4320" w:hanging="4320"/>
      </w:pPr>
      <w:r>
        <w:t>ALSO PRESENT:</w:t>
      </w:r>
      <w:r>
        <w:tab/>
        <w:t>ATTORNEY KELLY NAUGHTON, CLERK-TREASURER VALENTINA JOHNSON</w:t>
      </w:r>
    </w:p>
    <w:p w14:paraId="5D6B2EF1" w14:textId="2946A6CE" w:rsidR="002D5B0F" w:rsidRDefault="002D5B0F" w:rsidP="002D5B0F">
      <w:pPr>
        <w:ind w:left="4320" w:hanging="4320"/>
      </w:pPr>
      <w:r>
        <w:t>PUBLIC PRESENT:</w:t>
      </w:r>
      <w:r>
        <w:tab/>
        <w:t>EDUARDO ORTIZ</w:t>
      </w:r>
    </w:p>
    <w:p w14:paraId="1679F525" w14:textId="5FBE4AC8" w:rsidR="002D5B0F" w:rsidRDefault="002D5B0F" w:rsidP="002D5B0F">
      <w:pPr>
        <w:ind w:left="4320" w:hanging="4320"/>
      </w:pPr>
    </w:p>
    <w:p w14:paraId="2247B94B" w14:textId="44B4CE6D" w:rsidR="002D5B0F" w:rsidRDefault="002D5B0F" w:rsidP="002D5B0F">
      <w:pPr>
        <w:ind w:left="4320" w:hanging="4320"/>
        <w:jc w:val="center"/>
      </w:pPr>
      <w:r>
        <w:t>EDUARDO ORTIZ</w:t>
      </w:r>
    </w:p>
    <w:p w14:paraId="67600CB4" w14:textId="031FE91A" w:rsidR="002D5B0F" w:rsidRDefault="002D5B0F" w:rsidP="002D5B0F">
      <w:pPr>
        <w:ind w:left="4320" w:hanging="4320"/>
        <w:jc w:val="center"/>
      </w:pPr>
      <w:r>
        <w:t>901 ABBEY AVENUE</w:t>
      </w:r>
    </w:p>
    <w:p w14:paraId="7A3E433D" w14:textId="60E587E7" w:rsidR="002D5B0F" w:rsidRDefault="002D5B0F" w:rsidP="002D5B0F">
      <w:pPr>
        <w:ind w:left="4320" w:hanging="4320"/>
        <w:jc w:val="center"/>
      </w:pPr>
    </w:p>
    <w:p w14:paraId="087B06CF" w14:textId="77777777" w:rsidR="001B0EF3" w:rsidRDefault="001B0EF3" w:rsidP="002D5B0F">
      <w:pPr>
        <w:ind w:left="4320" w:hanging="4320"/>
      </w:pPr>
      <w:r>
        <w:t xml:space="preserve">Clerk presented the Affidavit of Publication and read the Notice of Hearing. </w:t>
      </w:r>
    </w:p>
    <w:p w14:paraId="7AA6C4D1" w14:textId="77777777" w:rsidR="001B0EF3" w:rsidRDefault="001B0EF3" w:rsidP="002D5B0F">
      <w:pPr>
        <w:ind w:left="4320" w:hanging="4320"/>
      </w:pPr>
      <w:r>
        <w:t>Motion by Member Barletta, seconded by Member Woznick, to open the Public Hearing at 7:10PM. 3</w:t>
      </w:r>
    </w:p>
    <w:p w14:paraId="360F90E8" w14:textId="77777777" w:rsidR="001B0EF3" w:rsidRDefault="001B0EF3" w:rsidP="002D5B0F">
      <w:pPr>
        <w:ind w:left="4320" w:hanging="4320"/>
      </w:pPr>
      <w:r>
        <w:t xml:space="preserve"> ayes, 0 nays.</w:t>
      </w:r>
    </w:p>
    <w:p w14:paraId="19693A7B" w14:textId="77777777" w:rsidR="001B0EF3" w:rsidRDefault="001B0EF3" w:rsidP="002D5B0F">
      <w:pPr>
        <w:ind w:left="4320" w:hanging="4320"/>
      </w:pPr>
      <w:r>
        <w:t>Attorney advised the fence is 54.6 ft. long from the property line and rear yard gate is 6 ft., 4 ft. is</w:t>
      </w:r>
    </w:p>
    <w:p w14:paraId="77E99834" w14:textId="2DF48A45" w:rsidR="001B0EF3" w:rsidRDefault="001B0EF3" w:rsidP="002D5B0F">
      <w:pPr>
        <w:ind w:left="4320" w:hanging="4320"/>
      </w:pPr>
      <w:r>
        <w:t xml:space="preserve"> permitted.</w:t>
      </w:r>
    </w:p>
    <w:p w14:paraId="01EF7B3F" w14:textId="305CEC7F" w:rsidR="001B0EF3" w:rsidRDefault="001B0EF3" w:rsidP="002D5B0F">
      <w:pPr>
        <w:ind w:left="4320" w:hanging="4320"/>
      </w:pPr>
      <w:r>
        <w:t>Mary Beth advised she has no comments, no problem and they are right in front of Mr. Ortiz.</w:t>
      </w:r>
    </w:p>
    <w:p w14:paraId="012914AE" w14:textId="77777777" w:rsidR="001B0EF3" w:rsidRDefault="001B0EF3" w:rsidP="002D5B0F">
      <w:pPr>
        <w:ind w:left="4320" w:hanging="4320"/>
      </w:pPr>
      <w:r>
        <w:t>Jackie from 902 Tower Avenue advised no problems with the fence.</w:t>
      </w:r>
    </w:p>
    <w:p w14:paraId="5E2707A4" w14:textId="77777777" w:rsidR="001B0EF3" w:rsidRDefault="001B0EF3" w:rsidP="002D5B0F">
      <w:pPr>
        <w:ind w:left="4320" w:hanging="4320"/>
      </w:pPr>
      <w:r>
        <w:t>Motion by Member Barletta, seconded by Member Woznick, to close the Public Hearing at 7:12PM. 3</w:t>
      </w:r>
    </w:p>
    <w:p w14:paraId="7F9865AA" w14:textId="77777777" w:rsidR="001B0EF3" w:rsidRDefault="001B0EF3" w:rsidP="002D5B0F">
      <w:pPr>
        <w:ind w:left="4320" w:hanging="4320"/>
      </w:pPr>
      <w:r>
        <w:t xml:space="preserve"> ayes, 0 nays.</w:t>
      </w:r>
    </w:p>
    <w:p w14:paraId="2E5DDB21" w14:textId="77777777" w:rsidR="001B0EF3" w:rsidRDefault="001B0EF3" w:rsidP="002D5B0F">
      <w:pPr>
        <w:ind w:left="4320" w:hanging="4320"/>
      </w:pPr>
      <w:r>
        <w:t>Chairman advised it’s in the R-4 District, fence installed on the west side of yard and inward 36.2 feet,</w:t>
      </w:r>
    </w:p>
    <w:p w14:paraId="2A705C59" w14:textId="77777777" w:rsidR="001B0EF3" w:rsidRDefault="001B0EF3" w:rsidP="002D5B0F">
      <w:pPr>
        <w:ind w:left="4320" w:hanging="4320"/>
      </w:pPr>
      <w:r>
        <w:t xml:space="preserve"> permitted is 4 feet.</w:t>
      </w:r>
    </w:p>
    <w:p w14:paraId="65D1EAEC" w14:textId="6C9A4FE9" w:rsidR="001B0EF3" w:rsidRDefault="001B0EF3" w:rsidP="002D5B0F">
      <w:pPr>
        <w:ind w:left="4320" w:hanging="4320"/>
      </w:pPr>
      <w:r>
        <w:t>Attorney advised it’s all mostly front yard, 54.6 is for both (front &amp; side) yards, she will speak to the</w:t>
      </w:r>
    </w:p>
    <w:p w14:paraId="79CFD10E" w14:textId="06E2266B" w:rsidR="001B0EF3" w:rsidRDefault="001B0EF3" w:rsidP="002D5B0F">
      <w:pPr>
        <w:ind w:left="4320" w:hanging="4320"/>
      </w:pPr>
      <w:r>
        <w:t xml:space="preserve"> Building Inspector, but we will consider it a side yard for tonight</w:t>
      </w:r>
      <w:r w:rsidR="009365C5">
        <w:t xml:space="preserve">, just to make sure. </w:t>
      </w:r>
    </w:p>
    <w:p w14:paraId="2CE8810F" w14:textId="30D2CDF2" w:rsidR="009365C5" w:rsidRDefault="009365C5" w:rsidP="002D5B0F">
      <w:pPr>
        <w:ind w:left="4320" w:hanging="4320"/>
      </w:pPr>
      <w:r>
        <w:t xml:space="preserve">Chairman advised so there are four variances just for the fence tonight. </w:t>
      </w:r>
    </w:p>
    <w:p w14:paraId="21B0F30D" w14:textId="77777777" w:rsidR="009365C5" w:rsidRDefault="009365C5" w:rsidP="002D5B0F">
      <w:pPr>
        <w:ind w:left="4320" w:hanging="4320"/>
      </w:pPr>
      <w:r>
        <w:t>Chairman advised we did not receive the GML 239 back from the County for tonight, we can’t act on it</w:t>
      </w:r>
    </w:p>
    <w:p w14:paraId="22337FC1" w14:textId="1C69094D" w:rsidR="009365C5" w:rsidRDefault="009365C5" w:rsidP="002D5B0F">
      <w:pPr>
        <w:ind w:left="4320" w:hanging="4320"/>
      </w:pPr>
      <w:r>
        <w:t xml:space="preserve"> and must give the County 30 days.</w:t>
      </w:r>
    </w:p>
    <w:p w14:paraId="37AC1F97" w14:textId="77777777" w:rsidR="009365C5" w:rsidRDefault="009365C5" w:rsidP="002D5B0F">
      <w:pPr>
        <w:ind w:left="4320" w:hanging="4320"/>
      </w:pPr>
      <w:r>
        <w:t>Attorney advised if the County does not act at the end of this week the Board can act on the application</w:t>
      </w:r>
    </w:p>
    <w:p w14:paraId="04967EB5" w14:textId="6144AC3C" w:rsidR="009365C5" w:rsidRDefault="009365C5" w:rsidP="002D5B0F">
      <w:pPr>
        <w:ind w:left="4320" w:hanging="4320"/>
      </w:pPr>
      <w:r>
        <w:t xml:space="preserve"> for variances after June 5</w:t>
      </w:r>
      <w:r w:rsidRPr="009365C5">
        <w:rPr>
          <w:vertAlign w:val="superscript"/>
        </w:rPr>
        <w:t>th</w:t>
      </w:r>
      <w:r>
        <w:t>.</w:t>
      </w:r>
    </w:p>
    <w:p w14:paraId="22906579" w14:textId="13CE32F9" w:rsidR="009365C5" w:rsidRDefault="009365C5" w:rsidP="002D5B0F">
      <w:pPr>
        <w:ind w:left="4320" w:hanging="4320"/>
      </w:pPr>
      <w:r>
        <w:t xml:space="preserve">Attorney advised the Board through the five part balancing test. </w:t>
      </w:r>
    </w:p>
    <w:p w14:paraId="15F0A6B1" w14:textId="77777777" w:rsidR="00BB38CE" w:rsidRDefault="009365C5" w:rsidP="002D5B0F">
      <w:pPr>
        <w:ind w:left="4320" w:hanging="4320"/>
      </w:pPr>
      <w:r>
        <w:t>Motion by Member Woznick, seconded by Member Barletta, authorizing Attorney to draft decision for</w:t>
      </w:r>
    </w:p>
    <w:p w14:paraId="39535DCE" w14:textId="77777777" w:rsidR="00BB38CE" w:rsidRDefault="009365C5" w:rsidP="002D5B0F">
      <w:pPr>
        <w:ind w:left="4320" w:hanging="4320"/>
      </w:pPr>
      <w:r>
        <w:t xml:space="preserve"> variances. 3 ayes, 0 nays</w:t>
      </w:r>
      <w:r w:rsidR="00BB38CE">
        <w:t xml:space="preserve">. </w:t>
      </w:r>
    </w:p>
    <w:p w14:paraId="5EAE19D7" w14:textId="4425C1F7" w:rsidR="00BB38CE" w:rsidRDefault="00BB38CE" w:rsidP="002D5B0F">
      <w:pPr>
        <w:ind w:left="4320" w:hanging="4320"/>
      </w:pPr>
      <w:r>
        <w:t>Motion by Member Barletta, seconded by Member Woznick, authorizing the next meeting will also be</w:t>
      </w:r>
    </w:p>
    <w:p w14:paraId="322007C2" w14:textId="77777777" w:rsidR="00BB38CE" w:rsidRDefault="00BB38CE" w:rsidP="002D5B0F">
      <w:pPr>
        <w:ind w:left="4320" w:hanging="4320"/>
      </w:pPr>
      <w:r>
        <w:t xml:space="preserve"> virtual on 6/10/2021 at 6:45PM. 3 ayes, 0 nays.</w:t>
      </w:r>
    </w:p>
    <w:p w14:paraId="38842AF0" w14:textId="77777777" w:rsidR="00BB38CE" w:rsidRDefault="00BB38CE" w:rsidP="002D5B0F">
      <w:pPr>
        <w:ind w:left="4320" w:hanging="4320"/>
      </w:pPr>
      <w:r>
        <w:t>Motion by Member Woznick, seconded by Member Barletta, meeting was adjourned at 7:30PM. 3 ayes,</w:t>
      </w:r>
    </w:p>
    <w:p w14:paraId="5C258784" w14:textId="778EF732" w:rsidR="00BB38CE" w:rsidRDefault="00BB38CE" w:rsidP="002D5B0F">
      <w:pPr>
        <w:ind w:left="4320" w:hanging="4320"/>
      </w:pPr>
      <w:r>
        <w:t xml:space="preserve"> 0 nays.  </w:t>
      </w:r>
    </w:p>
    <w:p w14:paraId="42AE2A88" w14:textId="4A901369" w:rsidR="00BB38CE" w:rsidRDefault="00BB38CE" w:rsidP="002D5B0F">
      <w:pPr>
        <w:ind w:left="4320" w:hanging="4320"/>
      </w:pPr>
      <w:r>
        <w:t xml:space="preserve">Respectfully submitted, </w:t>
      </w:r>
    </w:p>
    <w:p w14:paraId="1445920B" w14:textId="4C005CE1" w:rsidR="00BB38CE" w:rsidRDefault="00BB38CE" w:rsidP="002D5B0F">
      <w:pPr>
        <w:ind w:left="4320" w:hanging="4320"/>
      </w:pPr>
    </w:p>
    <w:p w14:paraId="44F7F602" w14:textId="63ACDB86" w:rsidR="00BB38CE" w:rsidRDefault="00BB38CE" w:rsidP="002D5B0F">
      <w:pPr>
        <w:ind w:left="4320" w:hanging="4320"/>
      </w:pPr>
      <w:r>
        <w:t>Valentina Johnson</w:t>
      </w:r>
    </w:p>
    <w:p w14:paraId="796E7DBE" w14:textId="7CBA91C4" w:rsidR="000B3CBD" w:rsidRDefault="000B3CBD" w:rsidP="002D5B0F">
      <w:pPr>
        <w:ind w:left="4320" w:hanging="4320"/>
      </w:pPr>
      <w:r>
        <w:t>Clerk-Treasurer</w:t>
      </w:r>
    </w:p>
    <w:p w14:paraId="68864469" w14:textId="38DB9D12" w:rsidR="009365C5" w:rsidRDefault="009365C5" w:rsidP="002D5B0F">
      <w:pPr>
        <w:ind w:left="4320" w:hanging="4320"/>
      </w:pPr>
      <w:r>
        <w:t xml:space="preserve"> </w:t>
      </w:r>
    </w:p>
    <w:p w14:paraId="78C5C8A5" w14:textId="77777777" w:rsidR="009365C5" w:rsidRDefault="009365C5" w:rsidP="002D5B0F">
      <w:pPr>
        <w:ind w:left="4320" w:hanging="4320"/>
      </w:pPr>
    </w:p>
    <w:p w14:paraId="60F7E544" w14:textId="6F0DA715" w:rsidR="001B0EF3" w:rsidRDefault="001B0EF3" w:rsidP="002D5B0F">
      <w:pPr>
        <w:ind w:left="4320" w:hanging="4320"/>
      </w:pPr>
      <w:r>
        <w:t xml:space="preserve">    </w:t>
      </w:r>
    </w:p>
    <w:p w14:paraId="609B8800" w14:textId="48A300A7" w:rsidR="002D5B0F" w:rsidRDefault="001B0EF3" w:rsidP="002D5B0F">
      <w:pPr>
        <w:ind w:left="4320" w:hanging="4320"/>
      </w:pPr>
      <w:r>
        <w:t xml:space="preserve">   </w:t>
      </w:r>
    </w:p>
    <w:p w14:paraId="2905DC6A" w14:textId="77777777" w:rsidR="002D5B0F" w:rsidRDefault="002D5B0F" w:rsidP="002D5B0F">
      <w:pPr>
        <w:ind w:left="4320" w:hanging="4320"/>
      </w:pPr>
    </w:p>
    <w:sectPr w:rsidR="002D5B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4532A" w14:textId="77777777" w:rsidR="00224CAE" w:rsidRDefault="00224CAE" w:rsidP="002D5B0F">
      <w:pPr>
        <w:spacing w:after="0" w:line="240" w:lineRule="auto"/>
      </w:pPr>
      <w:r>
        <w:separator/>
      </w:r>
    </w:p>
  </w:endnote>
  <w:endnote w:type="continuationSeparator" w:id="0">
    <w:p w14:paraId="4C60B898" w14:textId="77777777" w:rsidR="00224CAE" w:rsidRDefault="00224CAE" w:rsidP="002D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7916B" w14:textId="77777777" w:rsidR="00224CAE" w:rsidRDefault="00224CAE" w:rsidP="002D5B0F">
      <w:pPr>
        <w:spacing w:after="0" w:line="240" w:lineRule="auto"/>
      </w:pPr>
      <w:r>
        <w:separator/>
      </w:r>
    </w:p>
  </w:footnote>
  <w:footnote w:type="continuationSeparator" w:id="0">
    <w:p w14:paraId="235743FF" w14:textId="77777777" w:rsidR="00224CAE" w:rsidRDefault="00224CAE" w:rsidP="002D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315C" w14:textId="30CD62CE" w:rsidR="002D5B0F" w:rsidRDefault="002D5B0F">
    <w:pPr>
      <w:pStyle w:val="Header"/>
    </w:pPr>
    <w:r>
      <w:tab/>
      <w:t>VILLAGE OF MAYBROOK ZONING BOARD OF APPEALS MEETING- JUNE 2, 2021</w:t>
    </w:r>
  </w:p>
  <w:p w14:paraId="25AC6C1F" w14:textId="77777777" w:rsidR="002D5B0F" w:rsidRDefault="002D5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0F"/>
    <w:rsid w:val="000B3CBD"/>
    <w:rsid w:val="001B0EF3"/>
    <w:rsid w:val="00224CAE"/>
    <w:rsid w:val="002D5B0F"/>
    <w:rsid w:val="006E3F1B"/>
    <w:rsid w:val="00927618"/>
    <w:rsid w:val="009365C5"/>
    <w:rsid w:val="00BB38CE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0759"/>
  <w15:chartTrackingRefBased/>
  <w15:docId w15:val="{986DE23F-FAF5-422E-BA40-3BF64336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0F"/>
  </w:style>
  <w:style w:type="paragraph" w:styleId="Footer">
    <w:name w:val="footer"/>
    <w:basedOn w:val="Normal"/>
    <w:link w:val="FooterChar"/>
    <w:uiPriority w:val="99"/>
    <w:unhideWhenUsed/>
    <w:rsid w:val="002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2</cp:revision>
  <dcterms:created xsi:type="dcterms:W3CDTF">2021-08-24T16:59:00Z</dcterms:created>
  <dcterms:modified xsi:type="dcterms:W3CDTF">2021-08-24T18:37:00Z</dcterms:modified>
</cp:coreProperties>
</file>